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F79" w:rsidRDefault="00E42F79" w:rsidP="00236E1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42F79" w:rsidRDefault="00E42F79" w:rsidP="00236E1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42F79" w:rsidRDefault="00E42F79" w:rsidP="00236E1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53AE7" w:rsidRDefault="00E42F79" w:rsidP="00B53AE7">
      <w:pPr>
        <w:spacing w:line="480" w:lineRule="auto"/>
        <w:rPr>
          <w:rFonts w:ascii="Helvetica" w:hAnsi="Helvetica" w:cs="Helvetica"/>
          <w:color w:val="1B1B1B"/>
          <w:sz w:val="27"/>
          <w:szCs w:val="27"/>
          <w:shd w:val="clear" w:color="auto" w:fill="FFFFFF"/>
        </w:rPr>
      </w:pPr>
      <w:r>
        <w:rPr>
          <w:rFonts w:ascii="Times New Roman" w:hAnsi="Times New Roman" w:cs="Times New Roman"/>
          <w:sz w:val="24"/>
          <w:szCs w:val="24"/>
        </w:rPr>
        <w:t>Date.</w:t>
      </w:r>
      <w:r w:rsidRPr="00E42F79">
        <w:rPr>
          <w:rFonts w:ascii="Helvetica" w:hAnsi="Helvetica" w:cs="Helvetica"/>
          <w:color w:val="1B1B1B"/>
          <w:sz w:val="27"/>
          <w:szCs w:val="27"/>
          <w:shd w:val="clear" w:color="auto" w:fill="FFFFFF"/>
        </w:rPr>
        <w:t xml:space="preserve"> </w:t>
      </w:r>
    </w:p>
    <w:p w:rsidR="009F4C15" w:rsidRPr="009F4C15" w:rsidRDefault="009F4C15" w:rsidP="009F4C15">
      <w:pPr>
        <w:spacing w:line="480" w:lineRule="auto"/>
        <w:jc w:val="center"/>
        <w:rPr>
          <w:rFonts w:ascii="Times New Roman" w:hAnsi="Times New Roman" w:cs="Times New Roman"/>
          <w:sz w:val="24"/>
          <w:szCs w:val="24"/>
        </w:rPr>
      </w:pPr>
      <w:r>
        <w:rPr>
          <w:rFonts w:ascii="Times New Roman" w:hAnsi="Times New Roman" w:cs="Times New Roman"/>
          <w:sz w:val="24"/>
          <w:szCs w:val="24"/>
        </w:rPr>
        <w:t>The P</w:t>
      </w:r>
      <w:r w:rsidRPr="009F4C15">
        <w:rPr>
          <w:rFonts w:ascii="Times New Roman" w:hAnsi="Times New Roman" w:cs="Times New Roman"/>
          <w:sz w:val="24"/>
          <w:szCs w:val="24"/>
        </w:rPr>
        <w:t xml:space="preserve">ortrayal of Women in the </w:t>
      </w:r>
      <w:r w:rsidRPr="009F4C15">
        <w:rPr>
          <w:rFonts w:ascii="Times New Roman" w:hAnsi="Times New Roman" w:cs="Times New Roman"/>
          <w:i/>
          <w:sz w:val="24"/>
          <w:szCs w:val="24"/>
        </w:rPr>
        <w:t xml:space="preserve">Tale of Kieu </w:t>
      </w:r>
      <w:r w:rsidRPr="009F4C15">
        <w:rPr>
          <w:rFonts w:ascii="Times New Roman" w:hAnsi="Times New Roman" w:cs="Times New Roman"/>
          <w:sz w:val="24"/>
          <w:szCs w:val="24"/>
        </w:rPr>
        <w:t xml:space="preserve">and </w:t>
      </w:r>
      <w:r w:rsidRPr="009F4C15">
        <w:rPr>
          <w:rFonts w:ascii="Times New Roman" w:hAnsi="Times New Roman" w:cs="Times New Roman"/>
          <w:i/>
          <w:sz w:val="24"/>
          <w:szCs w:val="24"/>
        </w:rPr>
        <w:t>Separate Ways.</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Majority of the ancient societies portrayed similarities in the presentation of women and girls. In other words, women and girls in the traditional communities were given similar roles and were regarded as the inferior members of the society. Men were viewed as members of the superior gender and due to this; they were given the primary responsibilities in the society and were also regarded as the heads of the family and the entire community. In most cases, women took the roles and responsibilities of housewives, caretakers, nurturers, reproducers, and mothers while men were given the responsibility of managing the society. The classification of diverse roles for women and men was destructive on the side of the females as men sought to dominate them, take advantage of them and even oppress them and this resulted in the case of gender imbalance and inequality. It is clear that men were insensitive about this division and hence scholars rose to represent the fate of women through writing.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by Nguyen and the </w:t>
      </w:r>
      <w:r w:rsidRPr="009F4C15">
        <w:rPr>
          <w:rFonts w:ascii="Times New Roman" w:hAnsi="Times New Roman" w:cs="Times New Roman"/>
          <w:i/>
          <w:sz w:val="24"/>
          <w:szCs w:val="24"/>
        </w:rPr>
        <w:t xml:space="preserve">Separate Ways </w:t>
      </w:r>
      <w:r w:rsidRPr="009F4C15">
        <w:rPr>
          <w:rFonts w:ascii="Times New Roman" w:hAnsi="Times New Roman" w:cs="Times New Roman"/>
          <w:sz w:val="24"/>
          <w:szCs w:val="24"/>
        </w:rPr>
        <w:t xml:space="preserve">by Chiyo portray women as oppressed, voiceless and members of an inferior gender. </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Despite the fact that the two stories were set in different societies, they similarly present women and hence, it can be asserted that women in the traditional societies and even today face same or related challenges and fates.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paints a true picture of how women were </w:t>
      </w:r>
      <w:r w:rsidRPr="009F4C15">
        <w:rPr>
          <w:rFonts w:ascii="Times New Roman" w:hAnsi="Times New Roman" w:cs="Times New Roman"/>
          <w:sz w:val="24"/>
          <w:szCs w:val="24"/>
        </w:rPr>
        <w:lastRenderedPageBreak/>
        <w:t>regarded and portrayed in the Vietnam and Chinese societies during the early 19th centuries and Separate Ways presents women in the ancient Japanese society. The main characters or the protagonists in the two stories are Kieu and Okoyo respectively and they represent women in the entire societies.</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In the two stories, women are depicted as objects of sexual pleasure that should arguably sa</w:t>
      </w:r>
      <w:r>
        <w:rPr>
          <w:rFonts w:ascii="Times New Roman" w:hAnsi="Times New Roman" w:cs="Times New Roman"/>
          <w:sz w:val="24"/>
          <w:szCs w:val="24"/>
        </w:rPr>
        <w:t xml:space="preserve">tisfy the needs of men. In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the protagonist, Kieu is described as beautiful and an educated young lady (546). Physical beauty was very important for women to be accepted in the society and again, this was the basis of their problems. It is known that education should be used to improve the lifestyle of women in the society and grant the same status as men but in the context of the Vietnamese society, the few women who secured education did so just for the sake of it. </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Despite women struggling to get education, their fate was very clear and hence, they were required to be subjective to men and satisfy their pleasure. In the opening of the story-</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it is clear that women suffered due to the conflict between talent and fate. Talent was their ability to read and improve their economic status while fate was dictated by the society since they had to serve men. In the start of the story, the author hints that Kieu endured too much suffering and hardship only because she was beautiful and talented; the more beautiful and talented a woman was, the more challenges she was exposed to (547).</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The portrayal of women as objects of pleasure is also evident in Separate Ways. Just like in the Tale of Kieu where the main character is beautiful, Okoyo in Separate ways is also regarded as a stylish </w:t>
      </w:r>
      <w:r w:rsidR="00A564ED" w:rsidRPr="009F4C15">
        <w:rPr>
          <w:rFonts w:ascii="Times New Roman" w:hAnsi="Times New Roman" w:cs="Times New Roman"/>
          <w:sz w:val="24"/>
          <w:szCs w:val="24"/>
        </w:rPr>
        <w:t>woman. This</w:t>
      </w:r>
      <w:r w:rsidRPr="009F4C15">
        <w:rPr>
          <w:rFonts w:ascii="Times New Roman" w:hAnsi="Times New Roman" w:cs="Times New Roman"/>
          <w:sz w:val="24"/>
          <w:szCs w:val="24"/>
        </w:rPr>
        <w:t xml:space="preserve"> presents the fact that the ability of women to bring change in the society is not emphasized and they are only judged by physical appearances. In other words, </w:t>
      </w:r>
      <w:r w:rsidRPr="009F4C15">
        <w:rPr>
          <w:rFonts w:ascii="Times New Roman" w:hAnsi="Times New Roman" w:cs="Times New Roman"/>
          <w:sz w:val="24"/>
          <w:szCs w:val="24"/>
        </w:rPr>
        <w:lastRenderedPageBreak/>
        <w:t xml:space="preserve">women should only be beautiful and never express their voices or take part in activities which empower them. </w:t>
      </w:r>
      <w:r w:rsidRPr="009F4C15">
        <w:rPr>
          <w:rFonts w:ascii="Times New Roman" w:hAnsi="Times New Roman" w:cs="Times New Roman"/>
          <w:i/>
          <w:sz w:val="24"/>
          <w:szCs w:val="24"/>
        </w:rPr>
        <w:t xml:space="preserve">Separate Ways </w:t>
      </w:r>
      <w:r w:rsidRPr="009F4C15">
        <w:rPr>
          <w:rFonts w:ascii="Times New Roman" w:hAnsi="Times New Roman" w:cs="Times New Roman"/>
          <w:sz w:val="24"/>
          <w:szCs w:val="24"/>
        </w:rPr>
        <w:t xml:space="preserve">was set during the Meiji era, and this was period when women faced difficult social situations. There is an argument that men dominated women, determined their lifestyles and also looked down upon them significantly. </w:t>
      </w:r>
      <w:r w:rsidRPr="009F4C15">
        <w:rPr>
          <w:rFonts w:ascii="Times New Roman" w:hAnsi="Times New Roman" w:cs="Times New Roman"/>
          <w:i/>
          <w:sz w:val="24"/>
          <w:szCs w:val="24"/>
        </w:rPr>
        <w:t xml:space="preserve">Separate Ways </w:t>
      </w:r>
      <w:r w:rsidRPr="009F4C15">
        <w:rPr>
          <w:rFonts w:ascii="Times New Roman" w:hAnsi="Times New Roman" w:cs="Times New Roman"/>
          <w:sz w:val="24"/>
          <w:szCs w:val="24"/>
        </w:rPr>
        <w:t>asserts that women were not allowed to take part in developmental projects but had a primary role in male satisfaction, and this can be derived from the case of Okoyo and the statement that "… Okoyo, a stylish woman in her early twenties, put her sewing down …" (907).This quotation makes reference to Okoyo who was forced to stop her sewing business since she was a lady and engage in activities which satisfied the desires of men.</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The victimization of women is evident in both stories. In the context of </w:t>
      </w:r>
      <w:r w:rsidRPr="009F4C15">
        <w:rPr>
          <w:rFonts w:ascii="Times New Roman" w:hAnsi="Times New Roman" w:cs="Times New Roman"/>
          <w:i/>
          <w:sz w:val="24"/>
          <w:szCs w:val="24"/>
        </w:rPr>
        <w:t>Separate Ways</w:t>
      </w:r>
      <w:r w:rsidRPr="009F4C15">
        <w:rPr>
          <w:rFonts w:ascii="Times New Roman" w:hAnsi="Times New Roman" w:cs="Times New Roman"/>
          <w:sz w:val="24"/>
          <w:szCs w:val="24"/>
        </w:rPr>
        <w:t>, women are presented as beautiful dolls and objects which should only be dressed in fine jewelry. Women should always be pleasant in order to meet the desires of men. For Okoyo, she is aware that she is unprivileged as a woman and this is further motivated by the fact that she comes from a low-income family. She is also aware that she will only be a mistress and hence, serve men and suffer from oppression. In one instance, Hanji a village boy says this about Okoyo "…She'll be wearing tasseled coats the next time we see her</w:t>
      </w:r>
      <w:r w:rsidR="00A564ED">
        <w:rPr>
          <w:rFonts w:ascii="Times New Roman" w:hAnsi="Times New Roman" w:cs="Times New Roman"/>
          <w:sz w:val="24"/>
          <w:szCs w:val="24"/>
        </w:rPr>
        <w:t xml:space="preserve"> […] like a kept woman…" (909). </w:t>
      </w:r>
      <w:r w:rsidRPr="009F4C15">
        <w:rPr>
          <w:rFonts w:ascii="Times New Roman" w:hAnsi="Times New Roman" w:cs="Times New Roman"/>
          <w:sz w:val="24"/>
          <w:szCs w:val="24"/>
        </w:rPr>
        <w:t>In this context, it is evident that Okoyo should be preserved as a woman and dress in a way that makes men happy.</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The suffering of women in the hands of men is also evident in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Kieu's oppression is first apparent when she is sold as a concubine to Ma Giam, and hence, she is presented as property. In the second case, she is transferred to a brothel which is run by Tu Bam. Kieu becomes a concubine to Tam and is oppressed by Hoan who is also another concubine. In one instance, Kieu flees but she is returned to the brothel and hence, her suffering continues. In </w:t>
      </w:r>
      <w:r w:rsidRPr="009F4C15">
        <w:rPr>
          <w:rFonts w:ascii="Times New Roman" w:hAnsi="Times New Roman" w:cs="Times New Roman"/>
          <w:sz w:val="24"/>
          <w:szCs w:val="24"/>
        </w:rPr>
        <w:lastRenderedPageBreak/>
        <w:t>all these instances, it is evident that men take advantage of her beauty and the fact that she is a woman and subjects her to sexual assault.</w:t>
      </w:r>
    </w:p>
    <w:p w:rsid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In the </w:t>
      </w:r>
      <w:r w:rsidRPr="009F4C15">
        <w:rPr>
          <w:rFonts w:ascii="Times New Roman" w:hAnsi="Times New Roman" w:cs="Times New Roman"/>
          <w:i/>
          <w:sz w:val="24"/>
          <w:szCs w:val="24"/>
        </w:rPr>
        <w:t>Tale of Kieu</w:t>
      </w:r>
      <w:r>
        <w:rPr>
          <w:rFonts w:ascii="Times New Roman" w:hAnsi="Times New Roman" w:cs="Times New Roman"/>
          <w:sz w:val="24"/>
          <w:szCs w:val="24"/>
        </w:rPr>
        <w:t xml:space="preserve"> and Separa</w:t>
      </w:r>
      <w:r w:rsidRPr="009F4C15">
        <w:rPr>
          <w:rFonts w:ascii="Times New Roman" w:hAnsi="Times New Roman" w:cs="Times New Roman"/>
          <w:i/>
          <w:sz w:val="24"/>
          <w:szCs w:val="24"/>
        </w:rPr>
        <w:t>te Ways</w:t>
      </w:r>
      <w:r w:rsidRPr="009F4C15">
        <w:rPr>
          <w:rFonts w:ascii="Times New Roman" w:hAnsi="Times New Roman" w:cs="Times New Roman"/>
          <w:sz w:val="24"/>
          <w:szCs w:val="24"/>
        </w:rPr>
        <w:t xml:space="preserve">, all women are presented by main characters. Kieu and Okoyo strive to change their suppression, oppression, domination and their presentation as members of the inferior gender. It is however evident that these women do not manage to alienate themselves from these challenges despite the fact that they try very hard. In other words, the power of the society seems to be greater than the power and the ability of women, and due to this, women do not achieve their desired status. In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the education of the main character-Kieu was sought to improve her lifestyle, but this was never achieved. The imprisonment of Kieu's father seems to determine her fate as she is forced to sell her body into prostitution in order to secure the freedom of her father. </w:t>
      </w:r>
    </w:p>
    <w:p w:rsidR="007D7C96" w:rsidRDefault="007D7C96" w:rsidP="00A564ED">
      <w:pPr>
        <w:spacing w:line="480" w:lineRule="auto"/>
        <w:ind w:firstLine="720"/>
        <w:rPr>
          <w:rFonts w:ascii="Times New Roman" w:hAnsi="Times New Roman" w:cs="Times New Roman"/>
          <w:sz w:val="24"/>
          <w:szCs w:val="24"/>
        </w:rPr>
      </w:pPr>
      <w:r w:rsidRPr="007D7C96">
        <w:rPr>
          <w:rFonts w:ascii="Times New Roman" w:hAnsi="Times New Roman" w:cs="Times New Roman"/>
          <w:sz w:val="24"/>
          <w:szCs w:val="24"/>
        </w:rPr>
        <w:t>In one instance, Kieu says  “t</w:t>
      </w:r>
      <w:r w:rsidR="009F4C15" w:rsidRPr="007D7C96">
        <w:rPr>
          <w:rFonts w:ascii="Times New Roman" w:hAnsi="Times New Roman" w:cs="Times New Roman"/>
          <w:sz w:val="24"/>
          <w:szCs w:val="24"/>
        </w:rPr>
        <w:t>he perfume of your faith has reached Heaven; selling yourself to save your father is an act of filial</w:t>
      </w:r>
      <w:r w:rsidRPr="007D7C96">
        <w:rPr>
          <w:rFonts w:ascii="Times New Roman" w:hAnsi="Times New Roman" w:cs="Times New Roman"/>
          <w:sz w:val="24"/>
          <w:szCs w:val="24"/>
        </w:rPr>
        <w:t xml:space="preserve"> devotion" (547</w:t>
      </w:r>
      <w:r w:rsidR="009F4C15" w:rsidRPr="007D7C96">
        <w:rPr>
          <w:rFonts w:ascii="Times New Roman" w:hAnsi="Times New Roman" w:cs="Times New Roman"/>
          <w:sz w:val="24"/>
          <w:szCs w:val="24"/>
        </w:rPr>
        <w:t xml:space="preserve">). In this case, she affirmed that women could do whatever it took even selling their bodies in order to save their parents. Kieu faces critical injustices as she is also cheated on and exposed to different whore houses. Despite her zeal to break away from societal oppression by men, Kieu does not succeed, and in one instance, she tries to commit suicide. Women are also expected to make choices which do not only benefit themselves but everyone in the society; this is evident </w:t>
      </w:r>
      <w:r w:rsidRPr="007D7C96">
        <w:rPr>
          <w:rFonts w:ascii="Times New Roman" w:hAnsi="Times New Roman" w:cs="Times New Roman"/>
          <w:sz w:val="24"/>
          <w:szCs w:val="24"/>
        </w:rPr>
        <w:t xml:space="preserve"> in the Tale of Kieu as the protagonist is in dilemma as to whether to fulfill her desires to be sexually pure or sell herself for the sake of the father.</w:t>
      </w:r>
    </w:p>
    <w:p w:rsidR="009F4C15" w:rsidRPr="009F4C15" w:rsidRDefault="007D7C96"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 </w:t>
      </w:r>
      <w:r w:rsidR="009F4C15" w:rsidRPr="009F4C15">
        <w:rPr>
          <w:rFonts w:ascii="Times New Roman" w:hAnsi="Times New Roman" w:cs="Times New Roman"/>
          <w:sz w:val="24"/>
          <w:szCs w:val="24"/>
        </w:rPr>
        <w:t>In</w:t>
      </w:r>
      <w:r w:rsidR="009F4C15" w:rsidRPr="009F4C15">
        <w:rPr>
          <w:rFonts w:ascii="Times New Roman" w:hAnsi="Times New Roman" w:cs="Times New Roman"/>
          <w:i/>
          <w:sz w:val="24"/>
          <w:szCs w:val="24"/>
        </w:rPr>
        <w:t xml:space="preserve"> Separate Ways,</w:t>
      </w:r>
      <w:r w:rsidR="009F4C15" w:rsidRPr="009F4C15">
        <w:rPr>
          <w:rFonts w:ascii="Times New Roman" w:hAnsi="Times New Roman" w:cs="Times New Roman"/>
          <w:sz w:val="24"/>
          <w:szCs w:val="24"/>
        </w:rPr>
        <w:t xml:space="preserve"> Okoyo seeks to rely on work and positive attitude in ending her domination, oppression and the feeling of inferiority complex. In a conversation with Kichizo </w:t>
      </w:r>
      <w:r w:rsidR="009F4C15" w:rsidRPr="009F4C15">
        <w:rPr>
          <w:rFonts w:ascii="Times New Roman" w:hAnsi="Times New Roman" w:cs="Times New Roman"/>
          <w:sz w:val="24"/>
          <w:szCs w:val="24"/>
        </w:rPr>
        <w:lastRenderedPageBreak/>
        <w:t>who is her friend, Okyo says "He who wears another's clothes will never get anywhere in life" (908).This quotation hints that women should work to succeed in life. Ok</w:t>
      </w:r>
      <w:r w:rsidR="00A564ED">
        <w:rPr>
          <w:rFonts w:ascii="Times New Roman" w:hAnsi="Times New Roman" w:cs="Times New Roman"/>
          <w:sz w:val="24"/>
          <w:szCs w:val="24"/>
        </w:rPr>
        <w:t>o</w:t>
      </w:r>
      <w:r w:rsidR="009F4C15" w:rsidRPr="009F4C15">
        <w:rPr>
          <w:rFonts w:ascii="Times New Roman" w:hAnsi="Times New Roman" w:cs="Times New Roman"/>
          <w:sz w:val="24"/>
          <w:szCs w:val="24"/>
        </w:rPr>
        <w:t>yo is aware that she comes from a low-income family and hence relying on men like Kichizo would make her stagnant throughout her life. Okoyo is in her early twenties and due to her marginalization; she abandons her work as a tailor and becomes a mistress. In one instance, she tells Kichizo, "I am sick of all washing and sewing" (912).She acknowledges that she is downgrading herself by becoming a mistress. Despite this knowledge, she does not go back to her sewing as she does not want to continue worrying about how to make her ends meet. This presents the evidence that both Kieu and Okoyo try to change their lifestyles through education and work respectively, but they do not succeed. Through this, we learn that the societal forces which lead to female oppression are very strong.</w:t>
      </w:r>
    </w:p>
    <w:p w:rsidR="00A564ED"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In </w:t>
      </w:r>
      <w:r w:rsidR="00A564ED">
        <w:rPr>
          <w:rFonts w:ascii="Times New Roman" w:hAnsi="Times New Roman" w:cs="Times New Roman"/>
          <w:sz w:val="24"/>
          <w:szCs w:val="24"/>
        </w:rPr>
        <w:t>conclusion, it is evident that B</w:t>
      </w:r>
      <w:r w:rsidRPr="009F4C15">
        <w:rPr>
          <w:rFonts w:ascii="Times New Roman" w:hAnsi="Times New Roman" w:cs="Times New Roman"/>
          <w:sz w:val="24"/>
          <w:szCs w:val="24"/>
        </w:rPr>
        <w:t>oth Kieu and Okoyo</w:t>
      </w:r>
      <w:r w:rsidR="00A564ED">
        <w:rPr>
          <w:rFonts w:ascii="Times New Roman" w:hAnsi="Times New Roman" w:cs="Times New Roman"/>
          <w:sz w:val="24"/>
          <w:szCs w:val="24"/>
        </w:rPr>
        <w:t xml:space="preserve"> in the </w:t>
      </w:r>
      <w:r w:rsidR="00A564ED">
        <w:rPr>
          <w:rFonts w:ascii="Times New Roman" w:hAnsi="Times New Roman" w:cs="Times New Roman"/>
          <w:i/>
          <w:sz w:val="24"/>
          <w:szCs w:val="24"/>
        </w:rPr>
        <w:t>Tal</w:t>
      </w:r>
      <w:r w:rsidR="00A564ED" w:rsidRPr="00A564ED">
        <w:rPr>
          <w:rFonts w:ascii="Times New Roman" w:hAnsi="Times New Roman" w:cs="Times New Roman"/>
          <w:i/>
          <w:sz w:val="24"/>
          <w:szCs w:val="24"/>
        </w:rPr>
        <w:t>e of Kieu</w:t>
      </w:r>
      <w:r w:rsidR="00A564ED">
        <w:rPr>
          <w:rFonts w:ascii="Times New Roman" w:hAnsi="Times New Roman" w:cs="Times New Roman"/>
          <w:sz w:val="24"/>
          <w:szCs w:val="24"/>
        </w:rPr>
        <w:t xml:space="preserve"> and </w:t>
      </w:r>
      <w:r w:rsidR="00A564ED" w:rsidRPr="00A564ED">
        <w:rPr>
          <w:rFonts w:ascii="Times New Roman" w:hAnsi="Times New Roman" w:cs="Times New Roman"/>
          <w:i/>
          <w:sz w:val="24"/>
          <w:szCs w:val="24"/>
        </w:rPr>
        <w:t>Separate Ways</w:t>
      </w:r>
      <w:r w:rsidRPr="00A564ED">
        <w:rPr>
          <w:rFonts w:ascii="Times New Roman" w:hAnsi="Times New Roman" w:cs="Times New Roman"/>
          <w:i/>
          <w:sz w:val="24"/>
          <w:szCs w:val="24"/>
        </w:rPr>
        <w:t xml:space="preserve"> </w:t>
      </w:r>
      <w:r w:rsidRPr="009F4C15">
        <w:rPr>
          <w:rFonts w:ascii="Times New Roman" w:hAnsi="Times New Roman" w:cs="Times New Roman"/>
          <w:sz w:val="24"/>
          <w:szCs w:val="24"/>
        </w:rPr>
        <w:t xml:space="preserve">demonstrate how women are portrayed in their societies. Despite the fact that the two stories focus on the Vietnamese and the Japanese societies, they can be taken to represent all other communities in the global perspective. It is clear that the two female characters suffered from male dominance and were subjected to oppression and this limited their voices. From the general perspective, women are depicted as members of the inferior gender, and hence, men took advantage and dominate over them. This clearly presents the case of gender inequality whereby women are voiceless. As the two stories assert, women are not always insensitive and hence, they try to overcome the male dominance but do not always succeed due to the way the societies are constructed. Overall, women are looked upon and hence, they do not thrive in social, economic and in political aspects like men who take </w:t>
      </w:r>
      <w:r w:rsidR="00A564ED">
        <w:rPr>
          <w:rFonts w:ascii="Times New Roman" w:hAnsi="Times New Roman" w:cs="Times New Roman"/>
          <w:sz w:val="24"/>
          <w:szCs w:val="24"/>
        </w:rPr>
        <w:t>advantage of all opportunities.</w:t>
      </w:r>
    </w:p>
    <w:p w:rsidR="00A564ED" w:rsidRPr="009F4C15" w:rsidRDefault="00A564ED" w:rsidP="00A564ED">
      <w:pPr>
        <w:spacing w:line="480" w:lineRule="auto"/>
        <w:ind w:firstLine="720"/>
        <w:rPr>
          <w:rFonts w:ascii="Times New Roman" w:hAnsi="Times New Roman" w:cs="Times New Roman"/>
          <w:sz w:val="24"/>
          <w:szCs w:val="24"/>
        </w:rPr>
      </w:pPr>
    </w:p>
    <w:p w:rsidR="009F4C15" w:rsidRPr="009F4C15" w:rsidRDefault="009F4C15" w:rsidP="009F4C15">
      <w:pPr>
        <w:spacing w:line="480" w:lineRule="auto"/>
        <w:jc w:val="center"/>
        <w:rPr>
          <w:rFonts w:ascii="Times New Roman" w:hAnsi="Times New Roman" w:cs="Times New Roman"/>
          <w:sz w:val="24"/>
          <w:szCs w:val="24"/>
        </w:rPr>
      </w:pPr>
      <w:r w:rsidRPr="009F4C15">
        <w:rPr>
          <w:rFonts w:ascii="Times New Roman" w:hAnsi="Times New Roman" w:cs="Times New Roman"/>
          <w:sz w:val="24"/>
          <w:szCs w:val="24"/>
        </w:rPr>
        <w:lastRenderedPageBreak/>
        <w:t>Works Cited.</w:t>
      </w:r>
    </w:p>
    <w:p w:rsidR="009F4C15" w:rsidRDefault="009F4C15" w:rsidP="009F4C15">
      <w:pPr>
        <w:spacing w:line="480" w:lineRule="auto"/>
        <w:ind w:left="720" w:hanging="720"/>
        <w:rPr>
          <w:rFonts w:ascii="Times New Roman" w:hAnsi="Times New Roman" w:cs="Times New Roman"/>
          <w:sz w:val="24"/>
          <w:szCs w:val="24"/>
        </w:rPr>
      </w:pPr>
      <w:r w:rsidRPr="009F4C15">
        <w:rPr>
          <w:rFonts w:ascii="Times New Roman" w:hAnsi="Times New Roman" w:cs="Times New Roman"/>
          <w:sz w:val="24"/>
          <w:szCs w:val="24"/>
        </w:rPr>
        <w:t>Puchner, Martin. The Norton Anthology of World Literature. New York: W.W. Norton &amp; Co, 2012. Print.</w:t>
      </w:r>
    </w:p>
    <w:sectPr w:rsidR="009F4C15" w:rsidSect="00482DE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7F0" w:rsidRDefault="000757F0" w:rsidP="00E42F79">
      <w:pPr>
        <w:spacing w:after="0" w:line="240" w:lineRule="auto"/>
      </w:pPr>
      <w:r>
        <w:separator/>
      </w:r>
    </w:p>
  </w:endnote>
  <w:endnote w:type="continuationSeparator" w:id="1">
    <w:p w:rsidR="000757F0" w:rsidRDefault="000757F0" w:rsidP="00E42F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7F0" w:rsidRDefault="000757F0" w:rsidP="00E42F79">
      <w:pPr>
        <w:spacing w:after="0" w:line="240" w:lineRule="auto"/>
      </w:pPr>
      <w:r>
        <w:separator/>
      </w:r>
    </w:p>
  </w:footnote>
  <w:footnote w:type="continuationSeparator" w:id="1">
    <w:p w:rsidR="000757F0" w:rsidRDefault="000757F0" w:rsidP="00E42F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79" w:rsidRPr="00E42F79" w:rsidRDefault="00E42F79" w:rsidP="00E42F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0CA4" w:rsidRPr="00E42F79">
      <w:rPr>
        <w:rFonts w:ascii="Times New Roman" w:hAnsi="Times New Roman" w:cs="Times New Roman"/>
        <w:sz w:val="24"/>
        <w:szCs w:val="24"/>
      </w:rPr>
      <w:t>Surname</w:t>
    </w:r>
    <w:r w:rsidR="00DC0CA4">
      <w:rPr>
        <w:rFonts w:ascii="Times New Roman" w:hAnsi="Times New Roman" w:cs="Times New Roman"/>
        <w:sz w:val="24"/>
        <w:szCs w:val="24"/>
      </w:rPr>
      <w:t xml:space="preserve"> </w:t>
    </w:r>
    <w:r w:rsidR="00F4461C" w:rsidRPr="00E42F79">
      <w:rPr>
        <w:rFonts w:ascii="Times New Roman" w:hAnsi="Times New Roman" w:cs="Times New Roman"/>
        <w:sz w:val="24"/>
        <w:szCs w:val="24"/>
      </w:rPr>
      <w:fldChar w:fldCharType="begin"/>
    </w:r>
    <w:r w:rsidRPr="00E42F79">
      <w:rPr>
        <w:rFonts w:ascii="Times New Roman" w:hAnsi="Times New Roman" w:cs="Times New Roman"/>
        <w:sz w:val="24"/>
        <w:szCs w:val="24"/>
      </w:rPr>
      <w:instrText xml:space="preserve"> PAGE   \* MERGEFORMAT </w:instrText>
    </w:r>
    <w:r w:rsidR="00F4461C" w:rsidRPr="00E42F79">
      <w:rPr>
        <w:rFonts w:ascii="Times New Roman" w:hAnsi="Times New Roman" w:cs="Times New Roman"/>
        <w:sz w:val="24"/>
        <w:szCs w:val="24"/>
      </w:rPr>
      <w:fldChar w:fldCharType="separate"/>
    </w:r>
    <w:r w:rsidR="007D7C96">
      <w:rPr>
        <w:rFonts w:ascii="Times New Roman" w:hAnsi="Times New Roman" w:cs="Times New Roman"/>
        <w:noProof/>
        <w:sz w:val="24"/>
        <w:szCs w:val="24"/>
      </w:rPr>
      <w:t>1</w:t>
    </w:r>
    <w:r w:rsidR="00F4461C" w:rsidRPr="00E42F79">
      <w:rPr>
        <w:rFonts w:ascii="Times New Roman" w:hAnsi="Times New Roman" w:cs="Times New Roman"/>
        <w:sz w:val="24"/>
        <w:szCs w:val="24"/>
      </w:rPr>
      <w:fldChar w:fldCharType="end"/>
    </w:r>
  </w:p>
  <w:p w:rsidR="00E42F79" w:rsidRDefault="00E42F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0A88"/>
    <w:rsid w:val="00073D2B"/>
    <w:rsid w:val="000757F0"/>
    <w:rsid w:val="000D128E"/>
    <w:rsid w:val="00230A88"/>
    <w:rsid w:val="00236E17"/>
    <w:rsid w:val="00307742"/>
    <w:rsid w:val="00482DE0"/>
    <w:rsid w:val="004B18C8"/>
    <w:rsid w:val="00740ACB"/>
    <w:rsid w:val="007D7C96"/>
    <w:rsid w:val="00836A0A"/>
    <w:rsid w:val="009902BE"/>
    <w:rsid w:val="009F4C15"/>
    <w:rsid w:val="00A1293A"/>
    <w:rsid w:val="00A510FD"/>
    <w:rsid w:val="00A564ED"/>
    <w:rsid w:val="00A6725D"/>
    <w:rsid w:val="00B365B6"/>
    <w:rsid w:val="00B53AE7"/>
    <w:rsid w:val="00BE3ACC"/>
    <w:rsid w:val="00C147CF"/>
    <w:rsid w:val="00DC0CA4"/>
    <w:rsid w:val="00E42F79"/>
    <w:rsid w:val="00F446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D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F79"/>
  </w:style>
  <w:style w:type="paragraph" w:styleId="Footer">
    <w:name w:val="footer"/>
    <w:basedOn w:val="Normal"/>
    <w:link w:val="FooterChar"/>
    <w:uiPriority w:val="99"/>
    <w:semiHidden/>
    <w:unhideWhenUsed/>
    <w:rsid w:val="00E42F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2F79"/>
  </w:style>
  <w:style w:type="paragraph" w:styleId="BalloonText">
    <w:name w:val="Balloon Text"/>
    <w:basedOn w:val="Normal"/>
    <w:link w:val="BalloonTextChar"/>
    <w:uiPriority w:val="99"/>
    <w:semiHidden/>
    <w:unhideWhenUsed/>
    <w:rsid w:val="00E42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F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1402</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2017-10-24T03:47:00Z</dcterms:created>
  <dcterms:modified xsi:type="dcterms:W3CDTF">2017-10-24T03:47:00Z</dcterms:modified>
</cp:coreProperties>
</file>